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84" w:rsidRPr="004F50B8" w:rsidRDefault="00166B1B" w:rsidP="00D70207">
      <w:pPr>
        <w:spacing w:after="0" w:line="360" w:lineRule="auto"/>
        <w:rPr>
          <w:rFonts w:ascii="Bookman Old Style" w:hAnsi="Bookman Old Style" w:cs="Arial"/>
          <w:b/>
          <w:sz w:val="20"/>
          <w:szCs w:val="20"/>
          <w:u w:val="single"/>
        </w:rPr>
      </w:pPr>
      <w:r>
        <w:rPr>
          <w:rFonts w:ascii="Bookman Old Style" w:hAnsi="Bookman Old Style"/>
          <w:noProof/>
          <w:lang w:eastAsia="cs-CZ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47625</wp:posOffset>
            </wp:positionV>
            <wp:extent cx="1524000" cy="285750"/>
            <wp:effectExtent l="0" t="0" r="0" b="0"/>
            <wp:wrapSquare wrapText="left"/>
            <wp:docPr id="2" name="obrázek 2" descr="cid:913053618@14052006-0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913053618@14052006-0E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  <w:t xml:space="preserve">            </w:t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  <w:t xml:space="preserve">       </w:t>
      </w:r>
      <w:r w:rsidR="00F75384" w:rsidRPr="004F50B8">
        <w:rPr>
          <w:rFonts w:ascii="Bookman Old Style" w:hAnsi="Bookman Old Style"/>
          <w:sz w:val="24"/>
        </w:rPr>
        <w:fldChar w:fldCharType="begin"/>
      </w:r>
      <w:r w:rsidR="00F75384" w:rsidRPr="004F50B8">
        <w:rPr>
          <w:rFonts w:ascii="Bookman Old Style" w:hAnsi="Bookman Old Style"/>
          <w:sz w:val="24"/>
        </w:rPr>
        <w:instrText xml:space="preserve"> INCLUDEPICTURE "cid:913053618@14052006-0E60" \* MERGEFORMATINET </w:instrText>
      </w:r>
      <w:r w:rsidR="00F75384" w:rsidRPr="004F50B8">
        <w:rPr>
          <w:rFonts w:ascii="Bookman Old Style" w:hAnsi="Bookman Old Style"/>
          <w:sz w:val="24"/>
        </w:rPr>
        <w:fldChar w:fldCharType="end"/>
      </w:r>
      <w:r w:rsidR="00F75384" w:rsidRPr="004F50B8">
        <w:rPr>
          <w:rFonts w:ascii="Bookman Old Style" w:hAnsi="Bookman Old Style" w:cs="Arial"/>
          <w:b/>
          <w:sz w:val="20"/>
          <w:szCs w:val="20"/>
          <w:u w:val="single"/>
        </w:rPr>
        <w:br w:type="textWrapping" w:clear="all"/>
      </w:r>
    </w:p>
    <w:p w:rsidR="00D70207" w:rsidRPr="008760CD" w:rsidRDefault="00D70207" w:rsidP="00D70207">
      <w:pPr>
        <w:spacing w:after="0" w:line="360" w:lineRule="auto"/>
        <w:jc w:val="center"/>
        <w:rPr>
          <w:rFonts w:ascii="Georgia" w:hAnsi="Georgia"/>
          <w:b/>
          <w:sz w:val="36"/>
          <w:szCs w:val="36"/>
        </w:rPr>
      </w:pPr>
      <w:r w:rsidRPr="008760CD">
        <w:rPr>
          <w:rFonts w:ascii="Georgia" w:hAnsi="Georgia"/>
          <w:b/>
          <w:sz w:val="36"/>
          <w:szCs w:val="36"/>
        </w:rPr>
        <w:t xml:space="preserve">ZÁPIS </w:t>
      </w:r>
    </w:p>
    <w:p w:rsidR="00D70207" w:rsidRDefault="00D70207" w:rsidP="00D70207">
      <w:pPr>
        <w:spacing w:after="0" w:line="360" w:lineRule="auto"/>
        <w:jc w:val="center"/>
        <w:rPr>
          <w:rFonts w:ascii="Georgia" w:hAnsi="Georgia"/>
          <w:b/>
          <w:sz w:val="28"/>
          <w:szCs w:val="28"/>
        </w:rPr>
      </w:pPr>
      <w:r w:rsidRPr="00384DF2">
        <w:rPr>
          <w:rFonts w:ascii="Georgia" w:hAnsi="Georgia"/>
          <w:sz w:val="28"/>
          <w:szCs w:val="28"/>
        </w:rPr>
        <w:t xml:space="preserve">z jednání </w:t>
      </w:r>
      <w:r>
        <w:rPr>
          <w:rFonts w:ascii="Georgia" w:hAnsi="Georgia"/>
          <w:b/>
          <w:sz w:val="28"/>
          <w:szCs w:val="28"/>
        </w:rPr>
        <w:t>Pracovní</w:t>
      </w:r>
      <w:r w:rsidRPr="008760CD">
        <w:rPr>
          <w:rFonts w:ascii="Georgia" w:hAnsi="Georgia"/>
          <w:b/>
          <w:sz w:val="28"/>
          <w:szCs w:val="28"/>
        </w:rPr>
        <w:t xml:space="preserve"> skupiny</w:t>
      </w:r>
      <w:r>
        <w:rPr>
          <w:rFonts w:ascii="Georgia" w:hAnsi="Georgia"/>
          <w:b/>
          <w:sz w:val="28"/>
          <w:szCs w:val="28"/>
        </w:rPr>
        <w:t xml:space="preserve"> pro </w:t>
      </w:r>
      <w:r>
        <w:rPr>
          <w:rFonts w:ascii="Georgia" w:hAnsi="Georgia"/>
          <w:b/>
          <w:sz w:val="28"/>
          <w:szCs w:val="28"/>
        </w:rPr>
        <w:t>rodinu, mládež a děti</w:t>
      </w:r>
      <w:r w:rsidRPr="008760CD">
        <w:rPr>
          <w:rFonts w:ascii="Georgia" w:hAnsi="Georgia"/>
          <w:b/>
          <w:sz w:val="28"/>
          <w:szCs w:val="28"/>
        </w:rPr>
        <w:t xml:space="preserve"> </w:t>
      </w:r>
    </w:p>
    <w:p w:rsidR="00D70207" w:rsidRDefault="00D70207" w:rsidP="00D70207">
      <w:pPr>
        <w:spacing w:after="0" w:line="360" w:lineRule="auto"/>
        <w:jc w:val="center"/>
        <w:rPr>
          <w:rFonts w:ascii="Georgia" w:hAnsi="Georgia"/>
        </w:rPr>
      </w:pPr>
      <w:r>
        <w:rPr>
          <w:rFonts w:ascii="Georgia" w:hAnsi="Georgia"/>
        </w:rPr>
        <w:t xml:space="preserve">v rámci </w:t>
      </w:r>
      <w:r w:rsidRPr="00E630E2">
        <w:rPr>
          <w:rFonts w:ascii="Georgia" w:hAnsi="Georgia"/>
        </w:rPr>
        <w:t>projektu</w:t>
      </w:r>
    </w:p>
    <w:p w:rsidR="00D70207" w:rsidRDefault="00D70207" w:rsidP="00D70207">
      <w:pPr>
        <w:spacing w:after="0" w:line="360" w:lineRule="auto"/>
        <w:jc w:val="center"/>
        <w:rPr>
          <w:rFonts w:ascii="Georgia" w:hAnsi="Georgia"/>
        </w:rPr>
      </w:pPr>
      <w:r w:rsidRPr="00E630E2">
        <w:rPr>
          <w:rFonts w:ascii="Georgia" w:hAnsi="Georgia"/>
        </w:rPr>
        <w:t xml:space="preserve"> „Aktualizace Střednědobého plánu rozvoje sociálních služeb města Uherský Brod“</w:t>
      </w:r>
    </w:p>
    <w:p w:rsidR="00D70207" w:rsidRPr="00073B71" w:rsidRDefault="00D70207" w:rsidP="00D70207">
      <w:pPr>
        <w:spacing w:after="0" w:line="360" w:lineRule="auto"/>
        <w:jc w:val="center"/>
        <w:rPr>
          <w:rFonts w:ascii="Georgia" w:hAnsi="Georgia"/>
          <w:sz w:val="24"/>
          <w:szCs w:val="24"/>
        </w:rPr>
      </w:pPr>
    </w:p>
    <w:p w:rsidR="00D70207" w:rsidRPr="00B42782" w:rsidRDefault="00D70207" w:rsidP="00D70207">
      <w:pPr>
        <w:spacing w:after="0" w:line="360" w:lineRule="auto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</w:rPr>
        <w:t>- ze dne 16</w:t>
      </w:r>
      <w:r w:rsidRPr="008760CD">
        <w:rPr>
          <w:rFonts w:ascii="Georgia" w:hAnsi="Georgia"/>
          <w:b/>
          <w:sz w:val="24"/>
          <w:szCs w:val="24"/>
        </w:rPr>
        <w:t>.</w:t>
      </w:r>
      <w:r>
        <w:rPr>
          <w:rFonts w:ascii="Georgia" w:hAnsi="Georgia"/>
          <w:b/>
          <w:sz w:val="24"/>
          <w:szCs w:val="24"/>
        </w:rPr>
        <w:t xml:space="preserve"> </w:t>
      </w:r>
      <w:r>
        <w:rPr>
          <w:rFonts w:ascii="Georgia" w:hAnsi="Georgia"/>
          <w:b/>
        </w:rPr>
        <w:t>května</w:t>
      </w:r>
      <w:r w:rsidRPr="008760CD">
        <w:rPr>
          <w:rFonts w:ascii="Georgia" w:hAnsi="Georgia"/>
          <w:b/>
          <w:sz w:val="24"/>
          <w:szCs w:val="24"/>
        </w:rPr>
        <w:t xml:space="preserve"> 2013 -</w:t>
      </w:r>
    </w:p>
    <w:p w:rsidR="00D70207" w:rsidRPr="00384DF2" w:rsidRDefault="00D70207" w:rsidP="00D70207">
      <w:pPr>
        <w:spacing w:after="0" w:line="360" w:lineRule="auto"/>
        <w:jc w:val="both"/>
        <w:rPr>
          <w:rFonts w:ascii="Georgia" w:hAnsi="Georgia" w:cs="Arial"/>
          <w:b/>
          <w:u w:val="single"/>
        </w:rPr>
      </w:pPr>
    </w:p>
    <w:p w:rsidR="00D70207" w:rsidRPr="00384DF2" w:rsidRDefault="00D70207" w:rsidP="00D70207">
      <w:pPr>
        <w:spacing w:after="0" w:line="360" w:lineRule="auto"/>
        <w:jc w:val="both"/>
        <w:outlineLvl w:val="0"/>
        <w:rPr>
          <w:rFonts w:ascii="Georgia" w:hAnsi="Georgia" w:cs="Arial"/>
          <w:b/>
          <w:u w:val="single"/>
        </w:rPr>
      </w:pPr>
    </w:p>
    <w:p w:rsidR="00D70207" w:rsidRPr="00384DF2" w:rsidRDefault="00D70207" w:rsidP="00D70207">
      <w:pPr>
        <w:spacing w:after="0" w:line="360" w:lineRule="auto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  <w:b/>
        </w:rPr>
        <w:t>Místo setkání:</w:t>
      </w:r>
      <w:r w:rsidRPr="00384DF2">
        <w:rPr>
          <w:rFonts w:ascii="Georgia" w:hAnsi="Georgia" w:cs="Arial"/>
        </w:rPr>
        <w:t xml:space="preserve">  </w:t>
      </w:r>
      <w:r w:rsidRPr="00384DF2">
        <w:rPr>
          <w:rFonts w:ascii="Georgia" w:hAnsi="Georgia" w:cs="Arial"/>
        </w:rPr>
        <w:tab/>
        <w:t>zasedací místnost RM (1. patro)</w:t>
      </w:r>
    </w:p>
    <w:p w:rsidR="00D70207" w:rsidRPr="00384DF2" w:rsidRDefault="00D70207" w:rsidP="00D70207">
      <w:pPr>
        <w:spacing w:after="0" w:line="360" w:lineRule="auto"/>
        <w:jc w:val="both"/>
        <w:rPr>
          <w:rFonts w:ascii="Georgia" w:hAnsi="Georgia" w:cs="Arial"/>
          <w:b/>
        </w:rPr>
      </w:pPr>
      <w:r>
        <w:rPr>
          <w:rFonts w:ascii="Georgia" w:hAnsi="Georgia" w:cs="Arial"/>
          <w:b/>
        </w:rPr>
        <w:t xml:space="preserve">Program: </w:t>
      </w:r>
    </w:p>
    <w:p w:rsidR="00D70207" w:rsidRPr="00384DF2" w:rsidRDefault="00D70207" w:rsidP="00D70207">
      <w:pPr>
        <w:pStyle w:val="Odstavecseseznamem"/>
        <w:numPr>
          <w:ilvl w:val="0"/>
          <w:numId w:val="14"/>
        </w:numPr>
        <w:tabs>
          <w:tab w:val="left" w:pos="1134"/>
        </w:tabs>
        <w:spacing w:after="0" w:line="360" w:lineRule="auto"/>
        <w:ind w:left="567" w:firstLine="0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</w:rPr>
        <w:t>Otevřená diskuze k stávajícím nabídce sociálních služeb</w:t>
      </w:r>
    </w:p>
    <w:p w:rsidR="00D70207" w:rsidRPr="00384DF2" w:rsidRDefault="00D70207" w:rsidP="00D70207">
      <w:pPr>
        <w:pStyle w:val="Odstavecseseznamem"/>
        <w:numPr>
          <w:ilvl w:val="0"/>
          <w:numId w:val="14"/>
        </w:numPr>
        <w:tabs>
          <w:tab w:val="left" w:pos="1134"/>
        </w:tabs>
        <w:spacing w:after="0" w:line="360" w:lineRule="auto"/>
        <w:ind w:left="567" w:firstLine="0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</w:rPr>
        <w:t>Veřejné setkání</w:t>
      </w:r>
    </w:p>
    <w:p w:rsidR="00D70207" w:rsidRPr="00384DF2" w:rsidRDefault="00D70207" w:rsidP="00D70207">
      <w:pPr>
        <w:pStyle w:val="Odstavecseseznamem"/>
        <w:numPr>
          <w:ilvl w:val="0"/>
          <w:numId w:val="14"/>
        </w:numPr>
        <w:tabs>
          <w:tab w:val="left" w:pos="1134"/>
        </w:tabs>
        <w:spacing w:after="0" w:line="360" w:lineRule="auto"/>
        <w:ind w:left="567" w:firstLine="0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</w:rPr>
        <w:t>Společné setkání pracovních skupin</w:t>
      </w:r>
    </w:p>
    <w:p w:rsidR="00D70207" w:rsidRPr="00384DF2" w:rsidRDefault="00D70207" w:rsidP="00D70207">
      <w:pPr>
        <w:spacing w:after="0" w:line="360" w:lineRule="auto"/>
        <w:jc w:val="both"/>
        <w:rPr>
          <w:rFonts w:ascii="Georgia" w:hAnsi="Georgia" w:cs="Arial"/>
        </w:rPr>
      </w:pPr>
    </w:p>
    <w:p w:rsidR="004F50B8" w:rsidRPr="00D70207" w:rsidRDefault="00D70207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b/>
        </w:rPr>
      </w:pPr>
      <w:r w:rsidRPr="00D70207">
        <w:rPr>
          <w:rFonts w:ascii="Georgia" w:hAnsi="Georgia" w:cs="Arial"/>
          <w:b/>
        </w:rPr>
        <w:t>Ad 1)</w:t>
      </w:r>
    </w:p>
    <w:p w:rsidR="004F50B8" w:rsidRPr="00D70207" w:rsidRDefault="004F50B8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i/>
        </w:rPr>
      </w:pPr>
      <w:r w:rsidRPr="00D70207">
        <w:rPr>
          <w:rFonts w:ascii="Georgia" w:hAnsi="Georgia" w:cs="Arial"/>
          <w:i/>
        </w:rPr>
        <w:t>Azylové</w:t>
      </w:r>
      <w:r w:rsidR="000135C5" w:rsidRPr="00D70207">
        <w:rPr>
          <w:rFonts w:ascii="Georgia" w:hAnsi="Georgia" w:cs="Arial"/>
          <w:i/>
        </w:rPr>
        <w:t xml:space="preserve"> bydlení pro matky s</w:t>
      </w:r>
      <w:r w:rsidRPr="00D70207">
        <w:rPr>
          <w:rFonts w:ascii="Georgia" w:hAnsi="Georgia" w:cs="Arial"/>
          <w:i/>
        </w:rPr>
        <w:t> </w:t>
      </w:r>
      <w:r w:rsidR="000135C5" w:rsidRPr="00D70207">
        <w:rPr>
          <w:rFonts w:ascii="Georgia" w:hAnsi="Georgia" w:cs="Arial"/>
          <w:i/>
        </w:rPr>
        <w:t>dětmi</w:t>
      </w:r>
      <w:r w:rsidRPr="00D70207">
        <w:rPr>
          <w:rFonts w:ascii="Georgia" w:hAnsi="Georgia" w:cs="Arial"/>
          <w:i/>
        </w:rPr>
        <w:t xml:space="preserve">: </w:t>
      </w:r>
    </w:p>
    <w:p w:rsidR="004F50B8" w:rsidRPr="00D70207" w:rsidRDefault="004F50B8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doporučuje se zvýšení bytové kapacity;</w:t>
      </w:r>
      <w:r w:rsidR="000135C5" w:rsidRPr="00D70207">
        <w:rPr>
          <w:rFonts w:ascii="Georgia" w:hAnsi="Georgia" w:cs="Arial"/>
        </w:rPr>
        <w:t xml:space="preserve"> nyní je k dispozici celkem </w:t>
      </w:r>
      <w:r w:rsidRPr="00D70207">
        <w:rPr>
          <w:rFonts w:ascii="Georgia" w:hAnsi="Georgia" w:cs="Arial"/>
        </w:rPr>
        <w:t>9 bytových jednotek (29 lůžek)</w:t>
      </w:r>
    </w:p>
    <w:p w:rsidR="004F50B8" w:rsidRPr="00D70207" w:rsidRDefault="004F50B8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služba je financována</w:t>
      </w:r>
      <w:r w:rsidR="000135C5" w:rsidRPr="00D70207">
        <w:rPr>
          <w:rFonts w:ascii="Georgia" w:hAnsi="Georgia" w:cs="Arial"/>
        </w:rPr>
        <w:t xml:space="preserve"> z daru v rámci Novoročního koncertu Zlín</w:t>
      </w:r>
      <w:r w:rsidRPr="00D70207">
        <w:rPr>
          <w:rFonts w:ascii="Georgia" w:hAnsi="Georgia" w:cs="Arial"/>
        </w:rPr>
        <w:t>ského kraje, celkem 250.000 Kč</w:t>
      </w:r>
    </w:p>
    <w:p w:rsidR="00166B1B" w:rsidRPr="00D70207" w:rsidRDefault="000135C5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poslední čtvrtek v měsíci poskytuje AD pro matky s dětmi zázemí pro poskytování služeb Centra poradenství pro ro</w:t>
      </w:r>
      <w:r w:rsidR="00166B1B" w:rsidRPr="00D70207">
        <w:rPr>
          <w:rFonts w:ascii="Georgia" w:hAnsi="Georgia" w:cs="Arial"/>
        </w:rPr>
        <w:t>dinné a mezilidské vztahy Zlín</w:t>
      </w:r>
    </w:p>
    <w:p w:rsidR="000135C5" w:rsidRPr="00D70207" w:rsidRDefault="00166B1B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AD spolupracuje</w:t>
      </w:r>
      <w:r w:rsidR="000135C5" w:rsidRPr="00D70207">
        <w:rPr>
          <w:rFonts w:ascii="Georgia" w:hAnsi="Georgia" w:cs="Arial"/>
        </w:rPr>
        <w:t xml:space="preserve"> se SŠ obchodní akademie v rámci pr</w:t>
      </w:r>
      <w:r w:rsidRPr="00D70207">
        <w:rPr>
          <w:rFonts w:ascii="Georgia" w:hAnsi="Georgia" w:cs="Arial"/>
        </w:rPr>
        <w:t>eventivních programů prostřednictvím přednášek</w:t>
      </w:r>
    </w:p>
    <w:p w:rsidR="000135C5" w:rsidRPr="00D70207" w:rsidRDefault="00166B1B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 xml:space="preserve">v azylovém domě </w:t>
      </w:r>
      <w:r w:rsidR="000135C5" w:rsidRPr="00D70207">
        <w:rPr>
          <w:rFonts w:ascii="Georgia" w:hAnsi="Georgia" w:cs="Arial"/>
        </w:rPr>
        <w:t>již není k dispozici krizový pokoj</w:t>
      </w:r>
    </w:p>
    <w:p w:rsidR="00166B1B" w:rsidRPr="00D70207" w:rsidRDefault="00166B1B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</w:rPr>
      </w:pPr>
    </w:p>
    <w:p w:rsidR="000135C5" w:rsidRPr="00D70207" w:rsidRDefault="000135C5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i/>
        </w:rPr>
      </w:pPr>
      <w:r w:rsidRPr="00D70207">
        <w:rPr>
          <w:rFonts w:ascii="Georgia" w:hAnsi="Georgia" w:cs="Arial"/>
          <w:i/>
        </w:rPr>
        <w:t>N</w:t>
      </w:r>
      <w:r w:rsidR="002A1E10" w:rsidRPr="00D70207">
        <w:rPr>
          <w:rFonts w:ascii="Georgia" w:hAnsi="Georgia" w:cs="Arial"/>
          <w:i/>
        </w:rPr>
        <w:t xml:space="preserve">ízkoprahového zařízení pro děti a mládež </w:t>
      </w:r>
      <w:r w:rsidRPr="00D70207">
        <w:rPr>
          <w:rFonts w:ascii="Georgia" w:hAnsi="Georgia" w:cs="Arial"/>
          <w:i/>
        </w:rPr>
        <w:t>Uh</w:t>
      </w:r>
      <w:r w:rsidR="002619E3" w:rsidRPr="00D70207">
        <w:rPr>
          <w:rFonts w:ascii="Georgia" w:hAnsi="Georgia" w:cs="Arial"/>
          <w:i/>
        </w:rPr>
        <w:t xml:space="preserve">erský </w:t>
      </w:r>
      <w:r w:rsidRPr="00D70207">
        <w:rPr>
          <w:rFonts w:ascii="Georgia" w:hAnsi="Georgia" w:cs="Arial"/>
          <w:i/>
        </w:rPr>
        <w:t>Brod</w:t>
      </w:r>
    </w:p>
    <w:p w:rsidR="002619E3" w:rsidRPr="00D70207" w:rsidRDefault="002619E3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je třeba zajistit fungování této služby</w:t>
      </w:r>
    </w:p>
    <w:p w:rsidR="002619E3" w:rsidRPr="00D70207" w:rsidRDefault="002619E3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i/>
        </w:rPr>
      </w:pPr>
    </w:p>
    <w:p w:rsidR="002A1E10" w:rsidRPr="00D70207" w:rsidRDefault="002A1E10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i/>
        </w:rPr>
      </w:pPr>
      <w:r w:rsidRPr="00D70207">
        <w:rPr>
          <w:rFonts w:ascii="Georgia" w:hAnsi="Georgia" w:cs="Arial"/>
          <w:i/>
        </w:rPr>
        <w:t>Jesle při MŠ Obchodní</w:t>
      </w:r>
    </w:p>
    <w:p w:rsidR="000135C5" w:rsidRPr="00D70207" w:rsidRDefault="002A1E10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 xml:space="preserve">rodiče mají zájem o </w:t>
      </w:r>
      <w:r w:rsidR="000135C5" w:rsidRPr="00D70207">
        <w:rPr>
          <w:rFonts w:ascii="Georgia" w:hAnsi="Georgia" w:cs="Arial"/>
        </w:rPr>
        <w:t>rozšíření kapacity</w:t>
      </w:r>
    </w:p>
    <w:p w:rsidR="00166B1B" w:rsidRDefault="00166B1B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b/>
        </w:rPr>
      </w:pPr>
    </w:p>
    <w:p w:rsidR="00D70207" w:rsidRPr="00D70207" w:rsidRDefault="00D70207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b/>
        </w:rPr>
      </w:pPr>
    </w:p>
    <w:p w:rsidR="002A1E10" w:rsidRPr="00D70207" w:rsidRDefault="000135C5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i/>
        </w:rPr>
      </w:pPr>
      <w:r w:rsidRPr="00D70207">
        <w:rPr>
          <w:rFonts w:ascii="Georgia" w:hAnsi="Georgia" w:cs="Arial"/>
          <w:i/>
        </w:rPr>
        <w:lastRenderedPageBreak/>
        <w:t>Nízkoprahové zařízení pro osoby bez přístřeší</w:t>
      </w:r>
    </w:p>
    <w:p w:rsidR="002A1E10" w:rsidRPr="00D70207" w:rsidRDefault="002A1E10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 xml:space="preserve">je uváděno </w:t>
      </w:r>
      <w:r w:rsidR="000135C5" w:rsidRPr="00D70207">
        <w:rPr>
          <w:rFonts w:ascii="Georgia" w:hAnsi="Georgia" w:cs="Arial"/>
        </w:rPr>
        <w:t>přes 100 kontaktů s uživateli ročně</w:t>
      </w:r>
    </w:p>
    <w:p w:rsidR="002A1E10" w:rsidRPr="00D70207" w:rsidRDefault="002A1E10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cílovou skupinu tvoří</w:t>
      </w:r>
      <w:r w:rsidR="000135C5" w:rsidRPr="00D70207">
        <w:rPr>
          <w:rFonts w:ascii="Georgia" w:hAnsi="Georgia" w:cs="Arial"/>
        </w:rPr>
        <w:t xml:space="preserve"> osoby</w:t>
      </w:r>
      <w:r w:rsidRPr="00D70207">
        <w:rPr>
          <w:rFonts w:ascii="Georgia" w:hAnsi="Georgia" w:cs="Arial"/>
        </w:rPr>
        <w:t xml:space="preserve"> ohrožené sociálním vyloučením</w:t>
      </w:r>
    </w:p>
    <w:p w:rsidR="002A1E10" w:rsidRPr="00D70207" w:rsidRDefault="000135C5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 xml:space="preserve">v rámci poskytování sociální služby je zajištěno stravování, ošacení, hygienická péče, </w:t>
      </w:r>
      <w:r w:rsidR="002A1E10" w:rsidRPr="00D70207">
        <w:rPr>
          <w:rFonts w:ascii="Georgia" w:hAnsi="Georgia" w:cs="Arial"/>
        </w:rPr>
        <w:t>k dispozici je charitní šatník</w:t>
      </w:r>
    </w:p>
    <w:p w:rsidR="00444B80" w:rsidRPr="00D70207" w:rsidRDefault="00444B80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provoz zařízení je hrazen z rozpočtu města; zastupitelstvo města</w:t>
      </w:r>
      <w:r w:rsidR="000135C5" w:rsidRPr="00D70207">
        <w:rPr>
          <w:rFonts w:ascii="Georgia" w:hAnsi="Georgia" w:cs="Arial"/>
        </w:rPr>
        <w:t xml:space="preserve"> vyčlení </w:t>
      </w:r>
      <w:r w:rsidR="002619E3" w:rsidRPr="00D70207">
        <w:rPr>
          <w:rFonts w:ascii="Georgia" w:hAnsi="Georgia" w:cs="Arial"/>
        </w:rPr>
        <w:t>na zajištění služby každ</w:t>
      </w:r>
      <w:r w:rsidRPr="00D70207">
        <w:rPr>
          <w:rFonts w:ascii="Georgia" w:hAnsi="Georgia" w:cs="Arial"/>
        </w:rPr>
        <w:t>oročně 1</w:t>
      </w:r>
      <w:r w:rsidR="002A1E10" w:rsidRPr="00D70207">
        <w:rPr>
          <w:rFonts w:ascii="Georgia" w:hAnsi="Georgia" w:cs="Arial"/>
        </w:rPr>
        <w:t xml:space="preserve">80.000 Kč </w:t>
      </w:r>
    </w:p>
    <w:p w:rsidR="002619E3" w:rsidRPr="00D70207" w:rsidRDefault="00444B80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 xml:space="preserve">pokud venkovní teplota na tři dny klesne pod -10° je zařízení </w:t>
      </w:r>
      <w:r w:rsidR="000135C5" w:rsidRPr="00D70207">
        <w:rPr>
          <w:rFonts w:ascii="Georgia" w:hAnsi="Georgia" w:cs="Arial"/>
        </w:rPr>
        <w:t>v provozu i př</w:t>
      </w:r>
      <w:r w:rsidR="002A1E10" w:rsidRPr="00D70207">
        <w:rPr>
          <w:rFonts w:ascii="Georgia" w:hAnsi="Georgia" w:cs="Arial"/>
        </w:rPr>
        <w:t>es noc</w:t>
      </w:r>
    </w:p>
    <w:p w:rsidR="000135C5" w:rsidRPr="00D70207" w:rsidRDefault="00444B80" w:rsidP="00D70207">
      <w:pPr>
        <w:pStyle w:val="Odstavecseseznamem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 xml:space="preserve">pozitivní příklad fungování nízkoprahových zařízení: </w:t>
      </w:r>
      <w:r w:rsidR="000135C5" w:rsidRPr="00D70207">
        <w:rPr>
          <w:rFonts w:ascii="Georgia" w:hAnsi="Georgia" w:cs="Arial"/>
        </w:rPr>
        <w:t>NZ „Nová šance“ na Ostravsk</w:t>
      </w:r>
      <w:r w:rsidR="002A1E10" w:rsidRPr="00D70207">
        <w:rPr>
          <w:rFonts w:ascii="Georgia" w:hAnsi="Georgia" w:cs="Arial"/>
        </w:rPr>
        <w:t>u, NZ Sv. Anežky v Otrokovicích</w:t>
      </w:r>
      <w:r w:rsidR="000135C5" w:rsidRPr="00D70207">
        <w:rPr>
          <w:rFonts w:ascii="Georgia" w:hAnsi="Georgia" w:cs="Arial"/>
        </w:rPr>
        <w:t xml:space="preserve"> </w:t>
      </w:r>
    </w:p>
    <w:p w:rsidR="00444B80" w:rsidRPr="00D70207" w:rsidRDefault="00444B80" w:rsidP="00D70207">
      <w:pPr>
        <w:spacing w:after="0" w:line="360" w:lineRule="auto"/>
        <w:jc w:val="both"/>
        <w:rPr>
          <w:rFonts w:ascii="Georgia" w:hAnsi="Georgia" w:cs="Arial"/>
          <w:b/>
        </w:rPr>
      </w:pPr>
    </w:p>
    <w:p w:rsidR="00444B80" w:rsidRPr="00D70207" w:rsidRDefault="000135C5" w:rsidP="00D70207">
      <w:pPr>
        <w:spacing w:after="0" w:line="360" w:lineRule="auto"/>
        <w:jc w:val="both"/>
        <w:rPr>
          <w:rFonts w:ascii="Georgia" w:hAnsi="Georgia" w:cs="Arial"/>
          <w:i/>
        </w:rPr>
      </w:pPr>
      <w:r w:rsidRPr="00D70207">
        <w:rPr>
          <w:rFonts w:ascii="Georgia" w:hAnsi="Georgia" w:cs="Arial"/>
          <w:i/>
        </w:rPr>
        <w:t xml:space="preserve">Volnočasové aktivity pro rodiny s dětmi </w:t>
      </w:r>
    </w:p>
    <w:p w:rsidR="00444B80" w:rsidRPr="00D70207" w:rsidRDefault="00444B80" w:rsidP="00D70207">
      <w:pPr>
        <w:pStyle w:val="Odstavecseseznamem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 xml:space="preserve">aktivity provozují: Centrum pro rodinu </w:t>
      </w:r>
      <w:r w:rsidR="000135C5" w:rsidRPr="00D70207">
        <w:rPr>
          <w:rFonts w:ascii="Georgia" w:hAnsi="Georgia" w:cs="Arial"/>
        </w:rPr>
        <w:t xml:space="preserve">Beruška, </w:t>
      </w:r>
      <w:proofErr w:type="spellStart"/>
      <w:proofErr w:type="gramStart"/>
      <w:r w:rsidR="000135C5" w:rsidRPr="00D70207">
        <w:rPr>
          <w:rFonts w:ascii="Georgia" w:hAnsi="Georgia" w:cs="Arial"/>
        </w:rPr>
        <w:t>o.s</w:t>
      </w:r>
      <w:proofErr w:type="spellEnd"/>
      <w:r w:rsidR="000135C5" w:rsidRPr="00D70207">
        <w:rPr>
          <w:rFonts w:ascii="Georgia" w:hAnsi="Georgia" w:cs="Arial"/>
        </w:rPr>
        <w:t>.</w:t>
      </w:r>
      <w:proofErr w:type="gramEnd"/>
      <w:r w:rsidRPr="00D70207">
        <w:rPr>
          <w:rFonts w:ascii="Georgia" w:hAnsi="Georgia" w:cs="Arial"/>
        </w:rPr>
        <w:t xml:space="preserve">, </w:t>
      </w:r>
      <w:r w:rsidR="000135C5" w:rsidRPr="00D70207">
        <w:rPr>
          <w:rFonts w:ascii="Georgia" w:hAnsi="Georgia" w:cs="Arial"/>
        </w:rPr>
        <w:t>Luis</w:t>
      </w:r>
      <w:r w:rsidRPr="00D70207">
        <w:rPr>
          <w:rFonts w:ascii="Georgia" w:hAnsi="Georgia" w:cs="Arial"/>
        </w:rPr>
        <w:t xml:space="preserve">a </w:t>
      </w:r>
      <w:proofErr w:type="spellStart"/>
      <w:r w:rsidR="002619E3" w:rsidRPr="00D70207">
        <w:rPr>
          <w:rFonts w:ascii="Georgia" w:hAnsi="Georgia" w:cs="Arial"/>
        </w:rPr>
        <w:t>o.s</w:t>
      </w:r>
      <w:proofErr w:type="spellEnd"/>
      <w:r w:rsidR="002619E3" w:rsidRPr="00D70207">
        <w:rPr>
          <w:rFonts w:ascii="Georgia" w:hAnsi="Georgia" w:cs="Arial"/>
        </w:rPr>
        <w:t>.</w:t>
      </w:r>
      <w:r w:rsidRPr="00D70207">
        <w:rPr>
          <w:rFonts w:ascii="Georgia" w:hAnsi="Georgia" w:cs="Arial"/>
        </w:rPr>
        <w:t>, Centrum pro rodinu</w:t>
      </w:r>
      <w:r w:rsidR="002619E3" w:rsidRPr="00D70207">
        <w:rPr>
          <w:rFonts w:ascii="Georgia" w:hAnsi="Georgia" w:cs="Arial"/>
        </w:rPr>
        <w:t xml:space="preserve"> Uherský Brod</w:t>
      </w:r>
    </w:p>
    <w:p w:rsidR="000135C5" w:rsidRPr="00D70207" w:rsidRDefault="002619E3" w:rsidP="00D70207">
      <w:pPr>
        <w:pStyle w:val="Odstavecseseznamem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 xml:space="preserve">je </w:t>
      </w:r>
      <w:r w:rsidR="000135C5" w:rsidRPr="00D70207">
        <w:rPr>
          <w:rFonts w:ascii="Georgia" w:hAnsi="Georgia" w:cs="Arial"/>
        </w:rPr>
        <w:t>potřeb</w:t>
      </w:r>
      <w:r w:rsidRPr="00D70207">
        <w:rPr>
          <w:rFonts w:ascii="Georgia" w:hAnsi="Georgia" w:cs="Arial"/>
        </w:rPr>
        <w:t>a</w:t>
      </w:r>
      <w:r w:rsidR="000135C5" w:rsidRPr="00D70207">
        <w:rPr>
          <w:rFonts w:ascii="Georgia" w:hAnsi="Georgia" w:cs="Arial"/>
        </w:rPr>
        <w:t xml:space="preserve"> finanční podpory nízkopříjmových rodin s dětmi (</w:t>
      </w:r>
      <w:r w:rsidR="00444B80" w:rsidRPr="00D70207">
        <w:rPr>
          <w:rFonts w:ascii="Georgia" w:hAnsi="Georgia" w:cs="Arial"/>
        </w:rPr>
        <w:t xml:space="preserve">na </w:t>
      </w:r>
      <w:r w:rsidR="000135C5" w:rsidRPr="00D70207">
        <w:rPr>
          <w:rFonts w:ascii="Georgia" w:hAnsi="Georgia" w:cs="Arial"/>
        </w:rPr>
        <w:t>zájmové kroužky, pobytové tábory</w:t>
      </w:r>
      <w:r w:rsidR="00444B80" w:rsidRPr="00D70207">
        <w:rPr>
          <w:rFonts w:ascii="Georgia" w:hAnsi="Georgia" w:cs="Arial"/>
        </w:rPr>
        <w:t>,…</w:t>
      </w:r>
      <w:r w:rsidR="000135C5" w:rsidRPr="00D70207">
        <w:rPr>
          <w:rFonts w:ascii="Georgia" w:hAnsi="Georgia" w:cs="Arial"/>
        </w:rPr>
        <w:t>)</w:t>
      </w:r>
    </w:p>
    <w:p w:rsidR="00444B80" w:rsidRPr="00D70207" w:rsidRDefault="00444B80" w:rsidP="00D70207">
      <w:pPr>
        <w:spacing w:after="0" w:line="360" w:lineRule="auto"/>
        <w:jc w:val="both"/>
        <w:rPr>
          <w:rFonts w:ascii="Georgia" w:hAnsi="Georgia" w:cs="Arial"/>
          <w:b/>
        </w:rPr>
      </w:pPr>
    </w:p>
    <w:p w:rsidR="002619E3" w:rsidRPr="00D70207" w:rsidRDefault="002619E3" w:rsidP="00D70207">
      <w:pPr>
        <w:spacing w:after="0" w:line="360" w:lineRule="auto"/>
        <w:jc w:val="both"/>
        <w:rPr>
          <w:rFonts w:ascii="Georgia" w:hAnsi="Georgia" w:cs="Arial"/>
          <w:i/>
        </w:rPr>
      </w:pPr>
      <w:r w:rsidRPr="00D70207">
        <w:rPr>
          <w:rFonts w:ascii="Georgia" w:hAnsi="Georgia" w:cs="Arial"/>
          <w:i/>
        </w:rPr>
        <w:t>Bezplatná právní poradna</w:t>
      </w:r>
    </w:p>
    <w:p w:rsidR="00444B80" w:rsidRPr="00D70207" w:rsidRDefault="000135C5" w:rsidP="00D70207">
      <w:pPr>
        <w:pStyle w:val="Odstavecseseznamem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od května 20</w:t>
      </w:r>
      <w:r w:rsidR="002619E3" w:rsidRPr="00D70207">
        <w:rPr>
          <w:rFonts w:ascii="Georgia" w:hAnsi="Georgia" w:cs="Arial"/>
        </w:rPr>
        <w:t>13 již není služba poskytována sdružením Luisa</w:t>
      </w:r>
      <w:r w:rsidR="00C5443B" w:rsidRPr="00D70207">
        <w:rPr>
          <w:rFonts w:ascii="Georgia" w:hAnsi="Georgia" w:cs="Arial"/>
        </w:rPr>
        <w:t xml:space="preserve">; </w:t>
      </w:r>
      <w:r w:rsidRPr="00D70207">
        <w:rPr>
          <w:rFonts w:ascii="Georgia" w:hAnsi="Georgia" w:cs="Arial"/>
        </w:rPr>
        <w:t>je možnost individuální konzultace prostřednictví</w:t>
      </w:r>
      <w:r w:rsidR="002619E3" w:rsidRPr="00D70207">
        <w:rPr>
          <w:rFonts w:ascii="Georgia" w:hAnsi="Georgia" w:cs="Arial"/>
        </w:rPr>
        <w:t>m Mgr. Milana Hona</w:t>
      </w:r>
      <w:r w:rsidR="00C5443B" w:rsidRPr="00D70207">
        <w:rPr>
          <w:rFonts w:ascii="Georgia" w:hAnsi="Georgia" w:cs="Arial"/>
        </w:rPr>
        <w:t xml:space="preserve"> ze sdružení Luisa</w:t>
      </w:r>
    </w:p>
    <w:p w:rsidR="00C5443B" w:rsidRPr="00D70207" w:rsidRDefault="00C5443B" w:rsidP="00D70207">
      <w:pPr>
        <w:pStyle w:val="Odstavecseseznamem"/>
        <w:spacing w:after="0" w:line="360" w:lineRule="auto"/>
        <w:ind w:left="284"/>
        <w:jc w:val="both"/>
        <w:rPr>
          <w:rFonts w:ascii="Georgia" w:hAnsi="Georgia" w:cs="Arial"/>
        </w:rPr>
      </w:pPr>
    </w:p>
    <w:p w:rsidR="00C5443B" w:rsidRPr="00D70207" w:rsidRDefault="00C5443B" w:rsidP="00D70207">
      <w:pPr>
        <w:spacing w:after="0" w:line="360" w:lineRule="auto"/>
        <w:jc w:val="both"/>
        <w:rPr>
          <w:rFonts w:ascii="Georgia" w:hAnsi="Georgia" w:cs="Arial"/>
          <w:i/>
        </w:rPr>
      </w:pPr>
      <w:r w:rsidRPr="00D70207">
        <w:rPr>
          <w:rFonts w:ascii="Georgia" w:hAnsi="Georgia" w:cs="Arial"/>
          <w:i/>
        </w:rPr>
        <w:t>Sociální bydlení</w:t>
      </w:r>
    </w:p>
    <w:p w:rsidR="00C5443B" w:rsidRPr="00D70207" w:rsidRDefault="00C5443B" w:rsidP="00D70207">
      <w:pPr>
        <w:pStyle w:val="Odstavecseseznamem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chybí tato služba</w:t>
      </w:r>
    </w:p>
    <w:p w:rsidR="00C5443B" w:rsidRPr="00D70207" w:rsidRDefault="00C5443B" w:rsidP="00D70207">
      <w:pPr>
        <w:pStyle w:val="Odstavecseseznamem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byly podány návrhy na různé stupně bydlení (od sociálního přes různé stupně azylového bydlení)</w:t>
      </w:r>
    </w:p>
    <w:p w:rsidR="00444B80" w:rsidRPr="00D70207" w:rsidRDefault="00444B80" w:rsidP="00D70207">
      <w:pPr>
        <w:spacing w:after="0" w:line="360" w:lineRule="auto"/>
        <w:jc w:val="both"/>
        <w:rPr>
          <w:rFonts w:ascii="Georgia" w:hAnsi="Georgia" w:cs="Arial"/>
          <w:b/>
        </w:rPr>
      </w:pPr>
    </w:p>
    <w:p w:rsidR="00C5443B" w:rsidRPr="00D70207" w:rsidRDefault="00C5443B" w:rsidP="00D70207">
      <w:pPr>
        <w:spacing w:after="0" w:line="360" w:lineRule="auto"/>
        <w:jc w:val="both"/>
        <w:rPr>
          <w:rFonts w:ascii="Georgia" w:hAnsi="Georgia" w:cs="Arial"/>
          <w:i/>
        </w:rPr>
      </w:pPr>
      <w:r w:rsidRPr="00D70207">
        <w:rPr>
          <w:rFonts w:ascii="Georgia" w:hAnsi="Georgia" w:cs="Arial"/>
          <w:i/>
        </w:rPr>
        <w:t>D</w:t>
      </w:r>
      <w:r w:rsidR="000135C5" w:rsidRPr="00D70207">
        <w:rPr>
          <w:rFonts w:ascii="Georgia" w:hAnsi="Georgia" w:cs="Arial"/>
          <w:i/>
        </w:rPr>
        <w:t>ům na půli cesty pro děti opouštějící ústavní zařízení</w:t>
      </w:r>
    </w:p>
    <w:p w:rsidR="000135C5" w:rsidRPr="00D70207" w:rsidRDefault="00C5443B" w:rsidP="00D70207">
      <w:pPr>
        <w:spacing w:after="0" w:line="360" w:lineRule="auto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- chybí tato služba („Pod křídly“, pí Smrčková</w:t>
      </w:r>
      <w:r w:rsidR="000135C5" w:rsidRPr="00D70207">
        <w:rPr>
          <w:rFonts w:ascii="Georgia" w:hAnsi="Georgia" w:cs="Arial"/>
        </w:rPr>
        <w:t>, byt s osobním asistentem</w:t>
      </w:r>
      <w:r w:rsidRPr="00D70207">
        <w:rPr>
          <w:rFonts w:ascii="Georgia" w:hAnsi="Georgia" w:cs="Arial"/>
        </w:rPr>
        <w:t>)</w:t>
      </w:r>
    </w:p>
    <w:p w:rsidR="00444B80" w:rsidRPr="00D70207" w:rsidRDefault="00444B80" w:rsidP="00D70207">
      <w:pPr>
        <w:spacing w:after="0" w:line="360" w:lineRule="auto"/>
        <w:jc w:val="both"/>
        <w:rPr>
          <w:rFonts w:ascii="Georgia" w:hAnsi="Georgia" w:cs="Arial"/>
        </w:rPr>
      </w:pPr>
    </w:p>
    <w:p w:rsidR="00D5529F" w:rsidRPr="00D70207" w:rsidRDefault="00C5443B" w:rsidP="00D70207">
      <w:pPr>
        <w:spacing w:after="0" w:line="360" w:lineRule="auto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Dále byla na semináři z</w:t>
      </w:r>
      <w:r w:rsidR="00D5529F" w:rsidRPr="00D70207">
        <w:rPr>
          <w:rFonts w:ascii="Georgia" w:hAnsi="Georgia" w:cs="Arial"/>
        </w:rPr>
        <w:t xml:space="preserve">míněna: </w:t>
      </w:r>
    </w:p>
    <w:p w:rsidR="00D5529F" w:rsidRPr="00D70207" w:rsidRDefault="00D5529F" w:rsidP="00D70207">
      <w:pPr>
        <w:pStyle w:val="Odstavecseseznamem"/>
        <w:numPr>
          <w:ilvl w:val="0"/>
          <w:numId w:val="11"/>
        </w:numPr>
        <w:spacing w:after="0" w:line="360" w:lineRule="auto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potřebnost azylového bydlení pro muže (i ženy)</w:t>
      </w:r>
    </w:p>
    <w:p w:rsidR="00C5443B" w:rsidRPr="00D70207" w:rsidRDefault="00C5443B" w:rsidP="00D70207">
      <w:pPr>
        <w:pStyle w:val="Odstavecseseznamem"/>
        <w:numPr>
          <w:ilvl w:val="0"/>
          <w:numId w:val="11"/>
        </w:numPr>
        <w:spacing w:after="0" w:line="360" w:lineRule="auto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nedostatečná informovanost občanů, kam se obrátit v případě tíživé situace (pomoc a poradenství)</w:t>
      </w:r>
    </w:p>
    <w:p w:rsidR="00D5529F" w:rsidRPr="00D70207" w:rsidRDefault="000135C5" w:rsidP="00D70207">
      <w:pPr>
        <w:pStyle w:val="Odstavecseseznamem"/>
        <w:numPr>
          <w:ilvl w:val="0"/>
          <w:numId w:val="11"/>
        </w:numPr>
        <w:spacing w:after="0" w:line="360" w:lineRule="auto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neochota praktický</w:t>
      </w:r>
      <w:r w:rsidR="00D5529F" w:rsidRPr="00D70207">
        <w:rPr>
          <w:rFonts w:ascii="Georgia" w:hAnsi="Georgia" w:cs="Arial"/>
        </w:rPr>
        <w:t>ch lékařů ošetřovat bezdomovce</w:t>
      </w:r>
    </w:p>
    <w:p w:rsidR="000135C5" w:rsidRPr="00D70207" w:rsidRDefault="000135C5" w:rsidP="00D70207">
      <w:pPr>
        <w:spacing w:after="0" w:line="360" w:lineRule="auto"/>
        <w:jc w:val="both"/>
        <w:rPr>
          <w:rFonts w:ascii="Georgia" w:hAnsi="Georgia" w:cs="Arial"/>
        </w:rPr>
      </w:pPr>
    </w:p>
    <w:p w:rsidR="0048558E" w:rsidRPr="00D70207" w:rsidRDefault="0048558E" w:rsidP="00D70207">
      <w:pPr>
        <w:spacing w:after="0" w:line="360" w:lineRule="auto"/>
        <w:jc w:val="both"/>
        <w:rPr>
          <w:rFonts w:ascii="Georgia" w:hAnsi="Georgia" w:cs="Arial"/>
        </w:rPr>
      </w:pPr>
    </w:p>
    <w:p w:rsidR="00D70207" w:rsidRPr="00D70207" w:rsidRDefault="00D70207" w:rsidP="00D70207">
      <w:pPr>
        <w:spacing w:after="0" w:line="360" w:lineRule="auto"/>
        <w:jc w:val="both"/>
        <w:outlineLvl w:val="0"/>
        <w:rPr>
          <w:rFonts w:ascii="Georgia" w:hAnsi="Georgia" w:cs="Arial"/>
          <w:b/>
        </w:rPr>
      </w:pPr>
      <w:r w:rsidRPr="00D70207">
        <w:rPr>
          <w:rFonts w:ascii="Georgia" w:hAnsi="Georgia" w:cs="Arial"/>
          <w:b/>
        </w:rPr>
        <w:lastRenderedPageBreak/>
        <w:t>Ad 2)</w:t>
      </w:r>
    </w:p>
    <w:p w:rsidR="00D70207" w:rsidRPr="00D70207" w:rsidRDefault="00D70207" w:rsidP="00D70207">
      <w:pPr>
        <w:spacing w:after="0" w:line="360" w:lineRule="auto"/>
        <w:jc w:val="both"/>
        <w:outlineLvl w:val="0"/>
        <w:rPr>
          <w:rFonts w:ascii="Georgia" w:hAnsi="Georgia" w:cs="Arial"/>
        </w:rPr>
      </w:pPr>
      <w:r w:rsidRPr="00D70207">
        <w:rPr>
          <w:rFonts w:ascii="Georgia" w:hAnsi="Georgia" w:cs="Arial"/>
        </w:rPr>
        <w:t xml:space="preserve">Koordinátora projektu informovala o přípravách prvního veřejného setkání. Uskuteční se dne 18. Června a bude zaměřené převážně na detailní představení projektu aktualizace komunitního plánu. Rovněž se očekává doplnění ustavených pracovních skupin o další zájemce. </w:t>
      </w:r>
    </w:p>
    <w:p w:rsidR="00D70207" w:rsidRPr="00D70207" w:rsidRDefault="00D70207" w:rsidP="00D70207">
      <w:pPr>
        <w:spacing w:after="0" w:line="360" w:lineRule="auto"/>
        <w:jc w:val="both"/>
        <w:outlineLvl w:val="0"/>
        <w:rPr>
          <w:rFonts w:ascii="Georgia" w:hAnsi="Georgia" w:cs="Arial"/>
        </w:rPr>
      </w:pPr>
    </w:p>
    <w:p w:rsidR="00D70207" w:rsidRPr="00D70207" w:rsidRDefault="00D70207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b/>
        </w:rPr>
      </w:pPr>
      <w:r w:rsidRPr="00D70207">
        <w:rPr>
          <w:rFonts w:ascii="Georgia" w:hAnsi="Georgia" w:cs="Arial"/>
          <w:b/>
        </w:rPr>
        <w:t>Ad 3)</w:t>
      </w:r>
      <w:bookmarkStart w:id="0" w:name="_GoBack"/>
      <w:bookmarkEnd w:id="0"/>
    </w:p>
    <w:p w:rsidR="00D70207" w:rsidRPr="00D70207" w:rsidRDefault="00D70207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Další jednání bude koncipováno jako společné jednání všech tří pracovních skupin; uskuteční se dne 18. června 2013 v 10 hod. a bude věnované výhradně veřejnému setkání</w:t>
      </w:r>
    </w:p>
    <w:p w:rsidR="00D5529F" w:rsidRPr="00D70207" w:rsidRDefault="00D5529F" w:rsidP="00D70207">
      <w:pPr>
        <w:spacing w:after="0" w:line="360" w:lineRule="auto"/>
        <w:jc w:val="both"/>
        <w:rPr>
          <w:rFonts w:ascii="Georgia" w:hAnsi="Georgia" w:cs="Arial"/>
        </w:rPr>
      </w:pPr>
    </w:p>
    <w:p w:rsidR="00D5529F" w:rsidRPr="00D70207" w:rsidRDefault="00D5529F" w:rsidP="00D70207">
      <w:pPr>
        <w:spacing w:after="0" w:line="360" w:lineRule="auto"/>
        <w:jc w:val="both"/>
        <w:rPr>
          <w:rFonts w:ascii="Georgia" w:hAnsi="Georgia" w:cs="Arial"/>
        </w:rPr>
      </w:pPr>
    </w:p>
    <w:p w:rsidR="00D5529F" w:rsidRPr="00D70207" w:rsidRDefault="00D5529F" w:rsidP="00D70207">
      <w:pPr>
        <w:spacing w:after="0" w:line="360" w:lineRule="auto"/>
        <w:jc w:val="both"/>
        <w:rPr>
          <w:rFonts w:ascii="Georgia" w:hAnsi="Georgia" w:cs="Arial"/>
        </w:rPr>
      </w:pPr>
      <w:r w:rsidRPr="00D70207">
        <w:rPr>
          <w:rFonts w:ascii="Georgia" w:hAnsi="Georgia" w:cs="Arial"/>
        </w:rPr>
        <w:t>Zapsala:</w:t>
      </w:r>
      <w:r w:rsidR="00D70207" w:rsidRPr="00D70207">
        <w:rPr>
          <w:rFonts w:ascii="Georgia" w:hAnsi="Georgia" w:cs="Arial"/>
        </w:rPr>
        <w:t xml:space="preserve"> </w:t>
      </w:r>
      <w:r w:rsidR="00D70207" w:rsidRPr="00D70207">
        <w:rPr>
          <w:rFonts w:ascii="Georgia" w:hAnsi="Georgia" w:cs="Arial"/>
        </w:rPr>
        <w:t xml:space="preserve">Mgr. Monika </w:t>
      </w:r>
      <w:proofErr w:type="spellStart"/>
      <w:r w:rsidR="00D70207" w:rsidRPr="00D70207">
        <w:rPr>
          <w:rFonts w:ascii="Georgia" w:hAnsi="Georgia" w:cs="Arial"/>
        </w:rPr>
        <w:t>Fojtáchová</w:t>
      </w:r>
      <w:proofErr w:type="spellEnd"/>
      <w:r w:rsidRPr="00D70207">
        <w:rPr>
          <w:rFonts w:ascii="Georgia" w:hAnsi="Georgia" w:cs="Arial"/>
        </w:rPr>
        <w:t>, vedoucí pracovní skupiny</w:t>
      </w:r>
    </w:p>
    <w:sectPr w:rsidR="00D5529F" w:rsidRPr="00D70207" w:rsidSect="002619E3">
      <w:headerReference w:type="default" r:id="rId9"/>
      <w:footerReference w:type="default" r:id="rId10"/>
      <w:pgSz w:w="11906" w:h="16838"/>
      <w:pgMar w:top="1843" w:right="1274" w:bottom="1417" w:left="1417" w:header="993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34A" w:rsidRDefault="00DB034A" w:rsidP="00F75384">
      <w:pPr>
        <w:spacing w:after="0" w:line="240" w:lineRule="auto"/>
      </w:pPr>
      <w:r>
        <w:separator/>
      </w:r>
    </w:p>
  </w:endnote>
  <w:endnote w:type="continuationSeparator" w:id="0">
    <w:p w:rsidR="00DB034A" w:rsidRDefault="00DB034A" w:rsidP="00F7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B80" w:rsidRPr="00D70207" w:rsidRDefault="00444B80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b/>
        <w:bCs/>
        <w:sz w:val="18"/>
        <w:szCs w:val="18"/>
      </w:rPr>
    </w:pPr>
    <w:r w:rsidRPr="00D70207">
      <w:rPr>
        <w:rFonts w:ascii="Georgia" w:hAnsi="Georgia"/>
        <w:b/>
        <w:bCs/>
        <w:sz w:val="18"/>
        <w:szCs w:val="18"/>
      </w:rPr>
      <w:t>Projekt</w:t>
    </w:r>
    <w:r w:rsidR="002619E3" w:rsidRPr="00D70207">
      <w:rPr>
        <w:rFonts w:ascii="Georgia" w:hAnsi="Georgia"/>
        <w:b/>
        <w:bCs/>
        <w:sz w:val="18"/>
        <w:szCs w:val="18"/>
      </w:rPr>
      <w:t xml:space="preserve"> </w:t>
    </w:r>
    <w:r w:rsidRPr="00D70207">
      <w:rPr>
        <w:rFonts w:ascii="Georgia" w:hAnsi="Georgia"/>
        <w:b/>
        <w:bCs/>
        <w:sz w:val="18"/>
        <w:szCs w:val="18"/>
      </w:rPr>
      <w:t>Aktualizace Střednědobého plánu rozvoje sociá</w:t>
    </w:r>
    <w:r w:rsidR="002619E3" w:rsidRPr="00D70207">
      <w:rPr>
        <w:rFonts w:ascii="Georgia" w:hAnsi="Georgia"/>
        <w:b/>
        <w:bCs/>
        <w:sz w:val="18"/>
        <w:szCs w:val="18"/>
      </w:rPr>
      <w:t>lních služeb města Uherský Brod</w:t>
    </w:r>
  </w:p>
  <w:p w:rsidR="00444B80" w:rsidRPr="00D70207" w:rsidRDefault="00444B80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b/>
        <w:bCs/>
        <w:sz w:val="18"/>
        <w:szCs w:val="18"/>
      </w:rPr>
    </w:pPr>
    <w:proofErr w:type="spellStart"/>
    <w:r w:rsidRPr="00D70207">
      <w:rPr>
        <w:rFonts w:ascii="Georgia" w:hAnsi="Georgia"/>
        <w:sz w:val="18"/>
        <w:szCs w:val="18"/>
      </w:rPr>
      <w:t>reg</w:t>
    </w:r>
    <w:proofErr w:type="spellEnd"/>
    <w:r w:rsidRPr="00D70207">
      <w:rPr>
        <w:rFonts w:ascii="Georgia" w:hAnsi="Georgia"/>
        <w:sz w:val="18"/>
        <w:szCs w:val="18"/>
      </w:rPr>
      <w:t xml:space="preserve">. </w:t>
    </w:r>
    <w:proofErr w:type="gramStart"/>
    <w:r w:rsidRPr="00D70207">
      <w:rPr>
        <w:rFonts w:ascii="Georgia" w:hAnsi="Georgia"/>
        <w:sz w:val="18"/>
        <w:szCs w:val="18"/>
      </w:rPr>
      <w:t>č.</w:t>
    </w:r>
    <w:proofErr w:type="gramEnd"/>
    <w:r w:rsidRPr="00D70207">
      <w:rPr>
        <w:rFonts w:ascii="Georgia" w:hAnsi="Georgia"/>
        <w:sz w:val="18"/>
        <w:szCs w:val="18"/>
      </w:rPr>
      <w:t xml:space="preserve"> </w:t>
    </w:r>
    <w:r w:rsidRPr="00D70207">
      <w:rPr>
        <w:rStyle w:val="datalabel"/>
        <w:rFonts w:ascii="Georgia" w:hAnsi="Georgia"/>
        <w:sz w:val="18"/>
        <w:szCs w:val="18"/>
      </w:rPr>
      <w:t>CZ.1.04/3.1.03/97.00035</w:t>
    </w:r>
  </w:p>
  <w:p w:rsidR="00444B80" w:rsidRPr="00D70207" w:rsidRDefault="00444B80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sz w:val="18"/>
        <w:szCs w:val="18"/>
      </w:rPr>
    </w:pPr>
    <w:r w:rsidRPr="00D70207">
      <w:rPr>
        <w:rFonts w:ascii="Georgia" w:hAnsi="Georgia"/>
        <w:sz w:val="18"/>
        <w:szCs w:val="18"/>
      </w:rPr>
      <w:t>Tento projekt je financován z prostředků ESF prostřednictvím Operačního programu</w:t>
    </w:r>
    <w:r w:rsidRPr="00D70207">
      <w:rPr>
        <w:rFonts w:ascii="Georgia" w:hAnsi="Georgia"/>
        <w:b/>
        <w:bCs/>
        <w:sz w:val="18"/>
        <w:szCs w:val="18"/>
      </w:rPr>
      <w:t xml:space="preserve"> </w:t>
    </w:r>
    <w:r w:rsidRPr="00D70207">
      <w:rPr>
        <w:rFonts w:ascii="Georgia" w:hAnsi="Georgia"/>
        <w:sz w:val="18"/>
        <w:szCs w:val="18"/>
      </w:rPr>
      <w:t>Lidské zdroje a zaměstnanost a státního rozpočtu ČR.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34A" w:rsidRDefault="00DB034A" w:rsidP="00F75384">
      <w:pPr>
        <w:spacing w:after="0" w:line="240" w:lineRule="auto"/>
      </w:pPr>
      <w:r>
        <w:separator/>
      </w:r>
    </w:p>
  </w:footnote>
  <w:footnote w:type="continuationSeparator" w:id="0">
    <w:p w:rsidR="00DB034A" w:rsidRDefault="00DB034A" w:rsidP="00F75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B80" w:rsidRDefault="00444B80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3AAF40A2" wp14:editId="704F4F61">
          <wp:simplePos x="0" y="0"/>
          <wp:positionH relativeFrom="column">
            <wp:posOffset>257810</wp:posOffset>
          </wp:positionH>
          <wp:positionV relativeFrom="paragraph">
            <wp:posOffset>-292735</wp:posOffset>
          </wp:positionV>
          <wp:extent cx="5292725" cy="576580"/>
          <wp:effectExtent l="0" t="0" r="3175" b="0"/>
          <wp:wrapTight wrapText="bothSides">
            <wp:wrapPolygon edited="0">
              <wp:start x="0" y="0"/>
              <wp:lineTo x="0" y="20696"/>
              <wp:lineTo x="21535" y="20696"/>
              <wp:lineTo x="21535" y="0"/>
              <wp:lineTo x="0" y="0"/>
            </wp:wrapPolygon>
          </wp:wrapTight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725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46EFF"/>
    <w:multiLevelType w:val="hybridMultilevel"/>
    <w:tmpl w:val="187A3DDE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D3ACD"/>
    <w:multiLevelType w:val="hybridMultilevel"/>
    <w:tmpl w:val="F45AC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A261D"/>
    <w:multiLevelType w:val="hybridMultilevel"/>
    <w:tmpl w:val="E0B4D988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54EC9"/>
    <w:multiLevelType w:val="hybridMultilevel"/>
    <w:tmpl w:val="64441016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74613"/>
    <w:multiLevelType w:val="hybridMultilevel"/>
    <w:tmpl w:val="2F0E8C6C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0B55F7"/>
    <w:multiLevelType w:val="hybridMultilevel"/>
    <w:tmpl w:val="4AA2AC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CD6181"/>
    <w:multiLevelType w:val="hybridMultilevel"/>
    <w:tmpl w:val="BFF0E18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A7AC2"/>
    <w:multiLevelType w:val="hybridMultilevel"/>
    <w:tmpl w:val="555297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812235"/>
    <w:multiLevelType w:val="hybridMultilevel"/>
    <w:tmpl w:val="FCD63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F06BD4"/>
    <w:multiLevelType w:val="hybridMultilevel"/>
    <w:tmpl w:val="FB1E71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D7128F"/>
    <w:multiLevelType w:val="hybridMultilevel"/>
    <w:tmpl w:val="8C028FC0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DB10703E">
      <w:numFmt w:val="bullet"/>
      <w:lvlText w:val="–"/>
      <w:lvlJc w:val="left"/>
      <w:pPr>
        <w:ind w:left="1440" w:hanging="360"/>
      </w:pPr>
      <w:rPr>
        <w:rFonts w:ascii="Bookman Old Style" w:eastAsia="Calibri" w:hAnsi="Bookman Old Style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941E7A"/>
    <w:multiLevelType w:val="hybridMultilevel"/>
    <w:tmpl w:val="E53E1412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1614C"/>
    <w:multiLevelType w:val="hybridMultilevel"/>
    <w:tmpl w:val="74B6D1E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A609F"/>
    <w:multiLevelType w:val="hybridMultilevel"/>
    <w:tmpl w:val="E3EED5D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13"/>
  </w:num>
  <w:num w:numId="5">
    <w:abstractNumId w:val="8"/>
  </w:num>
  <w:num w:numId="6">
    <w:abstractNumId w:val="0"/>
  </w:num>
  <w:num w:numId="7">
    <w:abstractNumId w:val="2"/>
  </w:num>
  <w:num w:numId="8">
    <w:abstractNumId w:val="11"/>
  </w:num>
  <w:num w:numId="9">
    <w:abstractNumId w:val="4"/>
  </w:num>
  <w:num w:numId="10">
    <w:abstractNumId w:val="3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A7"/>
    <w:rsid w:val="000135C5"/>
    <w:rsid w:val="00023010"/>
    <w:rsid w:val="00166B1B"/>
    <w:rsid w:val="002619E3"/>
    <w:rsid w:val="002A1E10"/>
    <w:rsid w:val="00327158"/>
    <w:rsid w:val="00366E37"/>
    <w:rsid w:val="003851D2"/>
    <w:rsid w:val="003A2F83"/>
    <w:rsid w:val="00444B80"/>
    <w:rsid w:val="0048558E"/>
    <w:rsid w:val="004E274B"/>
    <w:rsid w:val="004E5499"/>
    <w:rsid w:val="004F50B8"/>
    <w:rsid w:val="00556050"/>
    <w:rsid w:val="005D5786"/>
    <w:rsid w:val="00751AF2"/>
    <w:rsid w:val="00772B9C"/>
    <w:rsid w:val="00821D99"/>
    <w:rsid w:val="00832E9E"/>
    <w:rsid w:val="0091525F"/>
    <w:rsid w:val="009460D3"/>
    <w:rsid w:val="00996CD2"/>
    <w:rsid w:val="00B3491D"/>
    <w:rsid w:val="00B47F96"/>
    <w:rsid w:val="00B90842"/>
    <w:rsid w:val="00BE07D1"/>
    <w:rsid w:val="00C345D8"/>
    <w:rsid w:val="00C5443B"/>
    <w:rsid w:val="00CA1B33"/>
    <w:rsid w:val="00CD44DC"/>
    <w:rsid w:val="00D5529F"/>
    <w:rsid w:val="00D70207"/>
    <w:rsid w:val="00DB034A"/>
    <w:rsid w:val="00E77937"/>
    <w:rsid w:val="00F75384"/>
    <w:rsid w:val="00FC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6CD2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FC39A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7538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7538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F7538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75384"/>
    <w:rPr>
      <w:lang w:eastAsia="en-US"/>
    </w:rPr>
  </w:style>
  <w:style w:type="character" w:styleId="Znakapoznpodarou">
    <w:name w:val="footnote reference"/>
    <w:semiHidden/>
    <w:rsid w:val="0048558E"/>
    <w:rPr>
      <w:vertAlign w:val="superscript"/>
    </w:rPr>
  </w:style>
  <w:style w:type="character" w:customStyle="1" w:styleId="datalabel">
    <w:name w:val="datalabel"/>
    <w:uiPriority w:val="99"/>
    <w:rsid w:val="00485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6CD2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FC39A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7538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7538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F7538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75384"/>
    <w:rPr>
      <w:lang w:eastAsia="en-US"/>
    </w:rPr>
  </w:style>
  <w:style w:type="character" w:styleId="Znakapoznpodarou">
    <w:name w:val="footnote reference"/>
    <w:semiHidden/>
    <w:rsid w:val="0048558E"/>
    <w:rPr>
      <w:vertAlign w:val="superscript"/>
    </w:rPr>
  </w:style>
  <w:style w:type="character" w:customStyle="1" w:styleId="datalabel">
    <w:name w:val="datalabel"/>
    <w:uiPriority w:val="99"/>
    <w:rsid w:val="00485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452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Setkání členů pracovní skupiny RODINA v rámci tvorby střednědobého plánu rozvoje sociálních služeb v Uherském Brodě</vt:lpstr>
    </vt:vector>
  </TitlesOfParts>
  <Company>Hewlett-Packard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Setkání členů pracovní skupiny RODINA v rámci tvorby střednědobého plánu rozvoje sociálních služeb v Uherském Brodě</dc:title>
  <dc:creator>uživatel</dc:creator>
  <cp:lastModifiedBy>Surmova</cp:lastModifiedBy>
  <cp:revision>9</cp:revision>
  <cp:lastPrinted>2013-06-04T07:14:00Z</cp:lastPrinted>
  <dcterms:created xsi:type="dcterms:W3CDTF">2013-06-10T16:03:00Z</dcterms:created>
  <dcterms:modified xsi:type="dcterms:W3CDTF">2013-07-11T13:34:00Z</dcterms:modified>
</cp:coreProperties>
</file>